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49" w:rsidRPr="00825952" w:rsidRDefault="00E26B49" w:rsidP="00E26B49">
      <w:pPr>
        <w:shd w:val="clear" w:color="auto" w:fill="FFFFFF"/>
        <w:ind w:firstLine="720"/>
        <w:jc w:val="both"/>
        <w:rPr>
          <w:b/>
          <w:bCs/>
          <w:snapToGrid w:val="0"/>
          <w:sz w:val="28"/>
          <w:szCs w:val="28"/>
          <w:lang w:val="uz-Cyrl-UZ"/>
        </w:rPr>
      </w:pPr>
      <w:r w:rsidRPr="004F7598">
        <w:rPr>
          <w:b/>
          <w:bCs/>
          <w:snapToGrid w:val="0"/>
          <w:color w:val="000000"/>
          <w:sz w:val="28"/>
          <w:szCs w:val="28"/>
          <w:lang w:val="uz-Cyrl-UZ"/>
        </w:rPr>
        <w:t>Бозор и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қ</w:t>
      </w:r>
      <w:r w:rsidRPr="004F7598">
        <w:rPr>
          <w:b/>
          <w:bCs/>
          <w:snapToGrid w:val="0"/>
          <w:color w:val="000000"/>
          <w:sz w:val="28"/>
          <w:szCs w:val="28"/>
          <w:lang w:val="uz-Cyrl-UZ"/>
        </w:rPr>
        <w:t>тисодиёти ва табиатдан фойдаланишнинг экологик-и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қти</w:t>
      </w:r>
      <w:r w:rsidRPr="004F7598">
        <w:rPr>
          <w:b/>
          <w:bCs/>
          <w:snapToGrid w:val="0"/>
          <w:color w:val="000000"/>
          <w:sz w:val="28"/>
          <w:szCs w:val="28"/>
          <w:lang w:val="uz-Cyrl-UZ"/>
        </w:rPr>
        <w:t>содий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асослари.</w:t>
      </w:r>
    </w:p>
    <w:p w:rsidR="00E26B49" w:rsidRPr="00825952" w:rsidRDefault="00E26B49" w:rsidP="00E26B49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Режа.</w:t>
      </w:r>
    </w:p>
    <w:p w:rsidR="00E26B49" w:rsidRDefault="00E26B49" w:rsidP="00E26B49">
      <w:pPr>
        <w:shd w:val="clear" w:color="auto" w:fill="FFFFFF"/>
        <w:ind w:left="638" w:firstLine="22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1. Табиатдан фойдаланишнинг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ислоҳат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лар давригача бўлган ахволи. </w:t>
      </w:r>
    </w:p>
    <w:p w:rsidR="00E26B49" w:rsidRPr="00825952" w:rsidRDefault="00E26B49" w:rsidP="00E26B49">
      <w:pPr>
        <w:shd w:val="clear" w:color="auto" w:fill="FFFFFF"/>
        <w:ind w:left="638" w:firstLine="22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2. Бозор иқтисодиётида  ўзшароитида табиатдан фойдаланишнинг экологик асослари.</w:t>
      </w:r>
    </w:p>
    <w:p w:rsidR="00E26B49" w:rsidRPr="00825952" w:rsidRDefault="00E26B49" w:rsidP="00E26B49">
      <w:pPr>
        <w:shd w:val="clear" w:color="auto" w:fill="FFFFFF"/>
        <w:ind w:left="638" w:firstLine="22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3.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Табиатдан фойдаланишнинг иқтисодий асослари. </w:t>
      </w:r>
    </w:p>
    <w:p w:rsidR="00E26B49" w:rsidRPr="00825952" w:rsidRDefault="00E26B49" w:rsidP="00E26B49">
      <w:pPr>
        <w:shd w:val="clear" w:color="auto" w:fill="FFFFFF"/>
        <w:ind w:left="638" w:firstLine="22"/>
        <w:jc w:val="both"/>
        <w:rPr>
          <w:b/>
          <w:bCs/>
          <w:snapToGrid w:val="0"/>
          <w:sz w:val="28"/>
          <w:szCs w:val="28"/>
          <w:lang w:val="uz-Cyrl-UZ"/>
        </w:rPr>
      </w:pP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4.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Иқтисодий-экологик барқарор ривожланиш.</w:t>
      </w:r>
    </w:p>
    <w:p w:rsidR="00E26B49" w:rsidRDefault="00E26B49" w:rsidP="00E26B49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1. Табиатдан фойдаланишнинг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ислоҳат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лар давригача бўлган ахволи.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snapToGrid w:val="0"/>
          <w:color w:val="000000"/>
          <w:sz w:val="28"/>
          <w:szCs w:val="28"/>
          <w:lang w:val="uz-Cyrl-UZ"/>
        </w:rPr>
        <w:t>Инсоният азалдан ўзига турли ноз-неъматлар ет</w:t>
      </w:r>
      <w:r>
        <w:rPr>
          <w:snapToGrid w:val="0"/>
          <w:color w:val="000000"/>
          <w:sz w:val="28"/>
          <w:szCs w:val="28"/>
          <w:lang w:val="uz-Cyrl-UZ"/>
        </w:rPr>
        <w:t>қазиб</w:t>
      </w:r>
      <w:r w:rsidRPr="00825952">
        <w:rPr>
          <w:snapToGrid w:val="0"/>
          <w:color w:val="000000"/>
          <w:sz w:val="28"/>
          <w:szCs w:val="28"/>
          <w:lang w:val="uz-Cyrl-UZ"/>
        </w:rPr>
        <w:t xml:space="preserve"> берган табиатни асраб-авайлашга ўзи яшаётган муҳитни мусаффо бўлиши учун кайгуриб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snapToGrid w:val="0"/>
          <w:color w:val="000000"/>
          <w:sz w:val="28"/>
          <w:szCs w:val="28"/>
          <w:lang w:val="uz-Cyrl-UZ"/>
        </w:rPr>
        <w:t xml:space="preserve">келганлигини инкор этиб бўлмайди. Бироқ тараққиётнинг турли жабҳаларида табиатга аёвсиз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825952">
        <w:rPr>
          <w:snapToGrid w:val="0"/>
          <w:color w:val="000000"/>
          <w:sz w:val="28"/>
          <w:szCs w:val="28"/>
          <w:lang w:val="uz-Cyrl-UZ"/>
        </w:rPr>
        <w:t>илинган тазй</w:t>
      </w:r>
      <w:r>
        <w:rPr>
          <w:snapToGrid w:val="0"/>
          <w:color w:val="000000"/>
          <w:sz w:val="28"/>
          <w:szCs w:val="28"/>
          <w:lang w:val="uz-Cyrl-UZ"/>
        </w:rPr>
        <w:t>иқ</w:t>
      </w:r>
      <w:r w:rsidRPr="00825952">
        <w:rPr>
          <w:snapToGrid w:val="0"/>
          <w:color w:val="000000"/>
          <w:sz w:val="28"/>
          <w:szCs w:val="28"/>
          <w:lang w:val="uz-Cyrl-UZ"/>
        </w:rPr>
        <w:t xml:space="preserve"> унинг сифат ва миқдор жиҳатдан ўзгаришига атроф-муҳитнинг табиий ҳолатини бузилишига сабаб бўлди. Социализмда табиий ресурслардан фойдаланиш кўпроқ экстенсив усулда асосланган, исрофгарчиликка йўл қўйиш, истиқбол</w:t>
      </w:r>
      <w:r>
        <w:rPr>
          <w:snapToGrid w:val="0"/>
          <w:color w:val="000000"/>
          <w:sz w:val="28"/>
          <w:szCs w:val="28"/>
          <w:lang w:val="uz-Cyrl-UZ"/>
        </w:rPr>
        <w:t xml:space="preserve">ни </w:t>
      </w:r>
      <w:r w:rsidRPr="00825952">
        <w:rPr>
          <w:snapToGrid w:val="0"/>
          <w:color w:val="000000"/>
          <w:sz w:val="28"/>
          <w:szCs w:val="28"/>
          <w:lang w:val="uz-Cyrl-UZ"/>
        </w:rPr>
        <w:t xml:space="preserve">ўйламай мавжуд бойликлардан керагидан ортиқча ишлатиш, уларни </w:t>
      </w:r>
      <w:r>
        <w:rPr>
          <w:snapToGrid w:val="0"/>
          <w:color w:val="000000"/>
          <w:sz w:val="28"/>
          <w:szCs w:val="28"/>
          <w:lang w:val="uz-Cyrl-UZ"/>
        </w:rPr>
        <w:t>қашшоқ</w:t>
      </w:r>
      <w:r w:rsidRPr="00825952">
        <w:rPr>
          <w:snapToGrid w:val="0"/>
          <w:color w:val="000000"/>
          <w:sz w:val="28"/>
          <w:szCs w:val="28"/>
          <w:lang w:val="uz-Cyrl-UZ"/>
        </w:rPr>
        <w:t>ланиши ва сифатини бузилиши билан яқиндан шуғулланмаган. Бинобарин экологик шароитнинг бузилиши маконда ҳар</w:t>
      </w:r>
      <w:r>
        <w:rPr>
          <w:snapToGrid w:val="0"/>
          <w:color w:val="000000"/>
          <w:sz w:val="28"/>
          <w:szCs w:val="28"/>
          <w:lang w:val="uz-Cyrl-UZ"/>
        </w:rPr>
        <w:t xml:space="preserve"> қ</w:t>
      </w:r>
      <w:r w:rsidRPr="00825952">
        <w:rPr>
          <w:snapToGrid w:val="0"/>
          <w:color w:val="000000"/>
          <w:sz w:val="28"/>
          <w:szCs w:val="28"/>
          <w:lang w:val="uz-Cyrl-UZ"/>
        </w:rPr>
        <w:t xml:space="preserve">адамда сезилиб турган. </w:t>
      </w:r>
      <w:r w:rsidRPr="00AA5605">
        <w:rPr>
          <w:snapToGrid w:val="0"/>
          <w:color w:val="000000"/>
          <w:sz w:val="28"/>
          <w:szCs w:val="28"/>
          <w:lang w:val="uz-Cyrl-UZ"/>
        </w:rPr>
        <w:t>Собиқ Совет Иттифоқи даврида табиий ресусрлардан экстенсив фойдаланилган бир чо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да, табиат муҳофазасига оид кўплаб турли хужжатлар қабул </w:t>
      </w:r>
      <w:r>
        <w:rPr>
          <w:snapToGrid w:val="0"/>
          <w:color w:val="000000"/>
          <w:sz w:val="28"/>
          <w:szCs w:val="28"/>
          <w:lang w:val="uz-Cyrl-UZ"/>
        </w:rPr>
        <w:t>қилин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ган, лекин уларга </w:t>
      </w:r>
      <w:r>
        <w:rPr>
          <w:snapToGrid w:val="0"/>
          <w:color w:val="000000"/>
          <w:sz w:val="28"/>
          <w:szCs w:val="28"/>
          <w:lang w:val="uz-Cyrl-UZ"/>
        </w:rPr>
        <w:t>ҳақиқий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 амал қилиш фақат </w:t>
      </w:r>
      <w:r>
        <w:rPr>
          <w:snapToGrid w:val="0"/>
          <w:color w:val="000000"/>
          <w:sz w:val="28"/>
          <w:szCs w:val="28"/>
          <w:lang w:val="uz-Cyrl-UZ"/>
        </w:rPr>
        <w:t>қоғоз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да мавжуд бўлган. </w:t>
      </w:r>
    </w:p>
    <w:p w:rsidR="00E26B49" w:rsidRPr="00AA5605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AA5605">
        <w:rPr>
          <w:snapToGrid w:val="0"/>
          <w:color w:val="000000"/>
          <w:sz w:val="28"/>
          <w:szCs w:val="28"/>
          <w:lang w:val="uz-Cyrl-UZ"/>
        </w:rPr>
        <w:t>Умуман, табиат бойликларида</w:t>
      </w:r>
      <w:r>
        <w:rPr>
          <w:snapToGrid w:val="0"/>
          <w:color w:val="000000"/>
          <w:sz w:val="28"/>
          <w:szCs w:val="28"/>
          <w:lang w:val="uz-Cyrl-UZ"/>
        </w:rPr>
        <w:t xml:space="preserve">н фойдаланишда исрофгарчилик, 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табиий </w:t>
      </w:r>
      <w:r>
        <w:rPr>
          <w:snapToGrid w:val="0"/>
          <w:color w:val="000000"/>
          <w:sz w:val="28"/>
          <w:szCs w:val="28"/>
          <w:lang w:val="uz-Cyrl-UZ"/>
        </w:rPr>
        <w:t>б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ойликларни кўплаб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AA5605">
        <w:rPr>
          <w:snapToGrid w:val="0"/>
          <w:color w:val="000000"/>
          <w:sz w:val="28"/>
          <w:szCs w:val="28"/>
          <w:lang w:val="uz-Cyrl-UZ"/>
        </w:rPr>
        <w:t>азиб чиқариш борасида дунёда юқори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A5605">
        <w:rPr>
          <w:snapToGrid w:val="0"/>
          <w:color w:val="000000"/>
          <w:sz w:val="28"/>
          <w:szCs w:val="28"/>
          <w:lang w:val="uz-Cyrl-UZ"/>
        </w:rPr>
        <w:t>ў</w:t>
      </w:r>
      <w:r>
        <w:rPr>
          <w:snapToGrid w:val="0"/>
          <w:color w:val="000000"/>
          <w:sz w:val="28"/>
          <w:szCs w:val="28"/>
          <w:lang w:val="uz-Cyrl-UZ"/>
        </w:rPr>
        <w:t>ринлар</w:t>
      </w:r>
      <w:r w:rsidRPr="00AA5605">
        <w:rPr>
          <w:snapToGrid w:val="0"/>
          <w:color w:val="000000"/>
          <w:sz w:val="28"/>
          <w:szCs w:val="28"/>
          <w:lang w:val="uz-Cyrl-UZ"/>
        </w:rPr>
        <w:t>да бўлган. Бойликларни қазиб олиш ҳаражати, иқтисодий самарадорлик, атроф муҳитга таъсир эътибордан анча четда бўлган.</w:t>
      </w:r>
    </w:p>
    <w:p w:rsidR="00E26B49" w:rsidRPr="00E26B49" w:rsidRDefault="00E26B49" w:rsidP="00E26B49">
      <w:pPr>
        <w:shd w:val="clear" w:color="auto" w:fill="FFFFFF"/>
        <w:jc w:val="both"/>
        <w:rPr>
          <w:snapToGrid w:val="0"/>
          <w:sz w:val="28"/>
          <w:szCs w:val="28"/>
          <w:lang w:val="uz-Cyrl-UZ"/>
        </w:rPr>
      </w:pPr>
      <w:r w:rsidRPr="00AA5605"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680E2C"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    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2. Бозор иқтисодиётида  ўзшароитида табиатдан фойдаланишнинг экологик асослари.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680E2C">
        <w:rPr>
          <w:snapToGrid w:val="0"/>
          <w:color w:val="000000"/>
          <w:sz w:val="28"/>
          <w:szCs w:val="28"/>
          <w:lang w:val="uz-Cyrl-UZ"/>
        </w:rPr>
        <w:t xml:space="preserve"> Бозор иқтисодиёти шароитида табиатдан фойдаланиш режали рииожланишга асаосланган социализм жамиятига нисбатан тубдан фарқ қилади. </w:t>
      </w:r>
      <w:r w:rsidRPr="00E26B49">
        <w:rPr>
          <w:snapToGrid w:val="0"/>
          <w:color w:val="000000"/>
          <w:sz w:val="28"/>
          <w:szCs w:val="28"/>
          <w:lang w:val="uz-Cyrl-UZ"/>
        </w:rPr>
        <w:t>Табиат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E26B49">
        <w:rPr>
          <w:snapToGrid w:val="0"/>
          <w:color w:val="000000"/>
          <w:sz w:val="28"/>
          <w:szCs w:val="28"/>
          <w:lang w:val="uz-Cyrl-UZ"/>
        </w:rPr>
        <w:t>– жамият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E26B49">
        <w:rPr>
          <w:snapToGrid w:val="0"/>
          <w:color w:val="000000"/>
          <w:sz w:val="28"/>
          <w:szCs w:val="28"/>
          <w:lang w:val="uz-Cyrl-UZ"/>
        </w:rPr>
        <w:t>-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E26B49">
        <w:rPr>
          <w:snapToGrid w:val="0"/>
          <w:color w:val="000000"/>
          <w:sz w:val="28"/>
          <w:szCs w:val="28"/>
          <w:lang w:val="uz-Cyrl-UZ"/>
        </w:rPr>
        <w:t>шахс тизимида ишлаб чиқаришни бошқариш ягона экологик сиёсатсиз тегишли самара бермаслиги барчага аён бўлди. Ишлаб чиқаришни хусусийлаштирилиши, ерга бўлган муносабатни ўзгартирилиши, табиат тўғрисида Олий Мажлиснинг бир неча конунлар қабул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E26B49">
        <w:rPr>
          <w:snapToGrid w:val="0"/>
          <w:color w:val="000000"/>
          <w:sz w:val="28"/>
          <w:szCs w:val="28"/>
          <w:lang w:val="uz-Cyrl-UZ"/>
        </w:rPr>
        <w:t>қилиниши, корхоналарни давлат тасаррувидан чиқарилиши ва бош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E26B49">
        <w:rPr>
          <w:snapToGrid w:val="0"/>
          <w:color w:val="000000"/>
          <w:sz w:val="28"/>
          <w:szCs w:val="28"/>
          <w:lang w:val="uz-Cyrl-UZ"/>
        </w:rPr>
        <w:t>а ислоҳотлар бозор иқтисодиёти шароитида табиий ресурслардан фойдаланиш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 w:rsidRPr="00E26B49">
        <w:rPr>
          <w:snapToGrid w:val="0"/>
          <w:color w:val="000000"/>
          <w:sz w:val="28"/>
          <w:szCs w:val="28"/>
          <w:lang w:val="uz-Cyrl-UZ"/>
        </w:rPr>
        <w:t xml:space="preserve"> умуман табиатга бўлган муносабатни тубдан ўзгаришга асос солди. Бу аввало, атроф муҳитни муҳофаза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E26B49">
        <w:rPr>
          <w:snapToGrid w:val="0"/>
          <w:color w:val="000000"/>
          <w:sz w:val="28"/>
          <w:szCs w:val="28"/>
          <w:lang w:val="uz-Cyrl-UZ"/>
        </w:rPr>
        <w:t xml:space="preserve">илиш, ишлаб чиқаришни экологии жиҳатдан тоза ҳолда ривожлантириш ва ижтимоий- иқтисодиётга йуналтирилган экологик сиёсатнинг амалга ошира бошланишидир. Бироқ, бу </w:t>
      </w:r>
      <w:r w:rsidRPr="00E26B49">
        <w:rPr>
          <w:snapToGrid w:val="0"/>
          <w:color w:val="000000"/>
          <w:sz w:val="28"/>
          <w:szCs w:val="28"/>
          <w:lang w:val="uz-Cyrl-UZ"/>
        </w:rPr>
        <w:lastRenderedPageBreak/>
        <w:t>жараёт мураккаб ва сер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E26B49">
        <w:rPr>
          <w:snapToGrid w:val="0"/>
          <w:color w:val="000000"/>
          <w:sz w:val="28"/>
          <w:szCs w:val="28"/>
          <w:lang w:val="uz-Cyrl-UZ"/>
        </w:rPr>
        <w:t>ирралиги билан ажралиб туради. Шу жиҳатдан табиатдан фойдаданишнинг экологик ва иқтисодии асосларини билиш барқарор иқтисодии ривожланишда муҳимдир.</w:t>
      </w:r>
    </w:p>
    <w:p w:rsidR="00E26B49" w:rsidRDefault="00E26B49" w:rsidP="00E26B49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>Экологик жиҳат</w:t>
      </w:r>
      <w:r>
        <w:rPr>
          <w:snapToGrid w:val="0"/>
          <w:color w:val="000000"/>
          <w:sz w:val="28"/>
          <w:szCs w:val="28"/>
        </w:rPr>
        <w:t xml:space="preserve">дан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аралганда инсон табиатдан фойдаланиш </w:t>
      </w:r>
      <w:r>
        <w:rPr>
          <w:snapToGrid w:val="0"/>
          <w:color w:val="000000"/>
          <w:sz w:val="28"/>
          <w:szCs w:val="28"/>
        </w:rPr>
        <w:t>жараёнида унга асосан икки турдаги:</w:t>
      </w:r>
    </w:p>
    <w:p w:rsidR="00E26B49" w:rsidRPr="00AA5605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  <w:lang w:val="uz-Cyrl-UZ"/>
        </w:rPr>
        <w:t>1)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 табиатдан бевосита фойдаланиш;</w:t>
      </w:r>
    </w:p>
    <w:p w:rsidR="00E26B49" w:rsidRPr="00AA5605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AA5605">
        <w:rPr>
          <w:snapToGrid w:val="0"/>
          <w:color w:val="000000"/>
          <w:sz w:val="28"/>
          <w:szCs w:val="28"/>
          <w:lang w:val="uz-Cyrl-UZ"/>
        </w:rPr>
        <w:t>2) табиатдан билвосита фойдаланиш ёрдамида таъсир кўрсатади</w:t>
      </w:r>
      <w:r>
        <w:rPr>
          <w:snapToGrid w:val="0"/>
          <w:color w:val="000000"/>
          <w:sz w:val="28"/>
          <w:szCs w:val="28"/>
          <w:lang w:val="uz-Cyrl-UZ"/>
        </w:rPr>
        <w:t>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AA5605">
        <w:rPr>
          <w:snapToGrid w:val="0"/>
          <w:color w:val="000000"/>
          <w:sz w:val="28"/>
          <w:szCs w:val="28"/>
          <w:lang w:val="uz-Cyrl-UZ"/>
        </w:rPr>
        <w:t xml:space="preserve">Бевосита фойдаланиш жараёнида бойликларни </w:t>
      </w:r>
      <w:r>
        <w:rPr>
          <w:snapToGrid w:val="0"/>
          <w:color w:val="000000"/>
          <w:sz w:val="28"/>
          <w:szCs w:val="28"/>
          <w:lang w:val="uz-Cyrl-UZ"/>
        </w:rPr>
        <w:t>қазиб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 олиш, ресурслардан фойдаланиш, ландшафт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(геотизм) лардан ва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ўрикланадиган ҳудудлардан илмий-тажриба сифатида фойдаланилади. </w:t>
      </w:r>
      <w:r w:rsidRPr="007A6333">
        <w:rPr>
          <w:snapToGrid w:val="0"/>
          <w:color w:val="000000"/>
          <w:sz w:val="28"/>
          <w:szCs w:val="28"/>
        </w:rPr>
        <w:t>Бу жараёнларни табиатдан фойдаланиш ва уни ифлослашда таъсири муҳимдир.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Шунинг учун улар экологик шароитни барқарор</w:t>
      </w:r>
      <w:r>
        <w:rPr>
          <w:snapToGrid w:val="0"/>
          <w:color w:val="000000"/>
          <w:sz w:val="28"/>
          <w:szCs w:val="28"/>
        </w:rPr>
        <w:t xml:space="preserve"> са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дашда биринчи </w:t>
      </w:r>
      <w:r>
        <w:rPr>
          <w:snapToGrid w:val="0"/>
          <w:color w:val="000000"/>
          <w:sz w:val="28"/>
          <w:szCs w:val="28"/>
        </w:rPr>
        <w:t>ўрин</w:t>
      </w:r>
      <w:r w:rsidRPr="007A6333">
        <w:rPr>
          <w:snapToGrid w:val="0"/>
          <w:color w:val="000000"/>
          <w:sz w:val="28"/>
          <w:szCs w:val="28"/>
        </w:rPr>
        <w:t>да жавобгардирлар.</w:t>
      </w:r>
    </w:p>
    <w:p w:rsidR="00E26B49" w:rsidRPr="00AA5605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 xml:space="preserve">Билвосита таъсир </w:t>
      </w:r>
      <w:r>
        <w:rPr>
          <w:snapToGrid w:val="0"/>
          <w:color w:val="000000"/>
          <w:sz w:val="28"/>
          <w:szCs w:val="28"/>
        </w:rPr>
        <w:t xml:space="preserve">этилганда ресурсларни истеъмол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илганда </w:t>
      </w:r>
      <w:r>
        <w:rPr>
          <w:snapToGrid w:val="0"/>
          <w:color w:val="000000"/>
          <w:sz w:val="28"/>
          <w:szCs w:val="28"/>
        </w:rPr>
        <w:t>қазиб олинган хом-ашё бош</w:t>
      </w:r>
      <w:r>
        <w:rPr>
          <w:snapToGrid w:val="0"/>
          <w:color w:val="000000"/>
          <w:sz w:val="28"/>
          <w:szCs w:val="28"/>
          <w:lang w:val="uz-Cyrl-UZ"/>
        </w:rPr>
        <w:t>қа</w:t>
      </w:r>
      <w:r w:rsidRPr="007A6333">
        <w:rPr>
          <w:snapToGrid w:val="0"/>
          <w:color w:val="000000"/>
          <w:sz w:val="28"/>
          <w:szCs w:val="28"/>
        </w:rPr>
        <w:t xml:space="preserve"> тармоқ</w:t>
      </w:r>
      <w:r>
        <w:rPr>
          <w:snapToGrid w:val="0"/>
          <w:color w:val="000000"/>
          <w:sz w:val="28"/>
          <w:szCs w:val="28"/>
        </w:rPr>
        <w:t>л</w:t>
      </w:r>
      <w:r w:rsidRPr="007A6333">
        <w:rPr>
          <w:snapToGrid w:val="0"/>
          <w:color w:val="000000"/>
          <w:sz w:val="28"/>
          <w:szCs w:val="28"/>
        </w:rPr>
        <w:t>арда ишлатилади. Ушбу тармоқ</w:t>
      </w:r>
      <w:r>
        <w:rPr>
          <w:snapToGrid w:val="0"/>
          <w:color w:val="000000"/>
          <w:sz w:val="28"/>
          <w:szCs w:val="28"/>
        </w:rPr>
        <w:t xml:space="preserve">лар </w:t>
      </w:r>
      <w:r w:rsidRPr="007A6333">
        <w:rPr>
          <w:snapToGrid w:val="0"/>
          <w:color w:val="000000"/>
          <w:sz w:val="28"/>
          <w:szCs w:val="28"/>
        </w:rPr>
        <w:t>ҳам табиатни ифлослайди.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Тармоқларда табиатдан фойдаланиш ҳам, уни муҳофазасига маъсуллик ва </w:t>
      </w:r>
      <w:r>
        <w:rPr>
          <w:snapToGrid w:val="0"/>
          <w:color w:val="000000"/>
          <w:sz w:val="28"/>
          <w:szCs w:val="28"/>
          <w:lang w:val="uz-Cyrl-UZ"/>
        </w:rPr>
        <w:t>қизиқ</w:t>
      </w:r>
      <w:r w:rsidRPr="00AA5605">
        <w:rPr>
          <w:snapToGrid w:val="0"/>
          <w:color w:val="000000"/>
          <w:sz w:val="28"/>
          <w:szCs w:val="28"/>
          <w:lang w:val="uz-Cyrl-UZ"/>
        </w:rPr>
        <w:t>иш ҳам турличадир.</w:t>
      </w:r>
    </w:p>
    <w:p w:rsidR="00E26B49" w:rsidRDefault="00E26B49" w:rsidP="00E26B49">
      <w:pPr>
        <w:shd w:val="clear" w:color="auto" w:fill="FFFFFF"/>
        <w:ind w:firstLine="23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  <w:r w:rsidRPr="00AA5605">
        <w:rPr>
          <w:snapToGrid w:val="0"/>
          <w:color w:val="000000"/>
          <w:sz w:val="28"/>
          <w:szCs w:val="28"/>
          <w:lang w:val="uz-Cyrl-UZ"/>
        </w:rPr>
        <w:t xml:space="preserve">Табиатдан фойдаланишнинг ҳудудий структураси кенг хўжалик </w:t>
      </w:r>
      <w:r w:rsidRPr="00381F62">
        <w:rPr>
          <w:snapToGrid w:val="0"/>
          <w:color w:val="000000"/>
          <w:sz w:val="28"/>
          <w:szCs w:val="28"/>
          <w:lang w:val="uz-Cyrl-UZ"/>
        </w:rPr>
        <w:t xml:space="preserve">тизими </w:t>
      </w:r>
      <w:r w:rsidRPr="00AA5605">
        <w:rPr>
          <w:snapToGrid w:val="0"/>
          <w:color w:val="000000"/>
          <w:sz w:val="28"/>
          <w:szCs w:val="28"/>
          <w:lang w:val="uz-Cyrl-UZ"/>
        </w:rPr>
        <w:t xml:space="preserve">бўлиб, тармоқларни ўз таркибига бирлаштиради. </w:t>
      </w:r>
      <w:r w:rsidRPr="007A6333">
        <w:rPr>
          <w:snapToGrid w:val="0"/>
          <w:color w:val="000000"/>
          <w:sz w:val="28"/>
          <w:szCs w:val="28"/>
        </w:rPr>
        <w:t xml:space="preserve">Табиатдан фойдаланишда; йирик </w:t>
      </w:r>
      <w:r>
        <w:rPr>
          <w:snapToGrid w:val="0"/>
          <w:color w:val="000000"/>
          <w:sz w:val="28"/>
          <w:szCs w:val="28"/>
        </w:rPr>
        <w:t>ҳудуд</w:t>
      </w:r>
      <w:r w:rsidRPr="007A6333">
        <w:rPr>
          <w:snapToGrid w:val="0"/>
          <w:color w:val="000000"/>
          <w:sz w:val="28"/>
          <w:szCs w:val="28"/>
        </w:rPr>
        <w:t>ли, йирик ва майда манбаъли табиатдан фойдаланишнинг ландшафт асосларини ўрганиш лозим. Чунки табиатдан фойдаланишда: а) табиий макон (геотизмда) ишлаб чиқ</w:t>
      </w:r>
      <w:r>
        <w:rPr>
          <w:snapToGrid w:val="0"/>
          <w:color w:val="000000"/>
          <w:sz w:val="28"/>
          <w:szCs w:val="28"/>
        </w:rPr>
        <w:t>ариш кучлари ва ахо</w:t>
      </w:r>
      <w:r w:rsidRPr="007A6333">
        <w:rPr>
          <w:snapToGrid w:val="0"/>
          <w:color w:val="000000"/>
          <w:sz w:val="28"/>
          <w:szCs w:val="28"/>
        </w:rPr>
        <w:t>лини жойлаштириш, инфратўзил</w:t>
      </w:r>
      <w:r>
        <w:rPr>
          <w:snapToGrid w:val="0"/>
          <w:color w:val="000000"/>
          <w:sz w:val="28"/>
          <w:szCs w:val="28"/>
        </w:rPr>
        <w:t xml:space="preserve">маларни ривожлантириш ва бошқалар, б) ер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аридан табиий хом ашёларни </w:t>
      </w:r>
      <w:r>
        <w:rPr>
          <w:snapToGrid w:val="0"/>
          <w:color w:val="000000"/>
          <w:sz w:val="28"/>
          <w:szCs w:val="28"/>
        </w:rPr>
        <w:t>қазиб</w:t>
      </w:r>
      <w:r w:rsidRPr="007A6333">
        <w:rPr>
          <w:snapToGrid w:val="0"/>
          <w:color w:val="000000"/>
          <w:sz w:val="28"/>
          <w:szCs w:val="28"/>
        </w:rPr>
        <w:t xml:space="preserve"> олиш ва ўзаро боғ</w:t>
      </w:r>
      <w:r>
        <w:rPr>
          <w:snapToGrid w:val="0"/>
          <w:color w:val="000000"/>
          <w:sz w:val="28"/>
          <w:szCs w:val="28"/>
        </w:rPr>
        <w:t>ли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ҳолда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 xml:space="preserve">тадқиқ,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илиш табиатдан фойдаланишнинг асосий ўзагини ташкил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илади. </w:t>
      </w:r>
    </w:p>
    <w:p w:rsidR="00E26B49" w:rsidRPr="007A6333" w:rsidRDefault="00E26B49" w:rsidP="00E26B49">
      <w:pPr>
        <w:shd w:val="clear" w:color="auto" w:fill="FFFFFF"/>
        <w:ind w:left="23" w:firstLine="22"/>
        <w:jc w:val="both"/>
        <w:rPr>
          <w:snapToGrid w:val="0"/>
          <w:sz w:val="28"/>
          <w:szCs w:val="28"/>
        </w:rPr>
      </w:pPr>
      <w:r w:rsidRPr="00680E2C"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   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3.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Табиатдан фойдаланишнинг иқтисодий асослари.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952008">
        <w:rPr>
          <w:snapToGrid w:val="0"/>
          <w:color w:val="000000"/>
          <w:sz w:val="28"/>
          <w:szCs w:val="28"/>
          <w:lang w:val="uz-Cyrl-UZ"/>
        </w:rPr>
        <w:t xml:space="preserve"> Иқтисодии ривожланиш экология билан чамбарчас боғлиқ, ҳолда зканлиги маълум. </w:t>
      </w:r>
      <w:r w:rsidRPr="007A6333">
        <w:rPr>
          <w:snapToGrid w:val="0"/>
          <w:color w:val="000000"/>
          <w:sz w:val="28"/>
          <w:szCs w:val="28"/>
        </w:rPr>
        <w:t xml:space="preserve">Шунинг учун фақат экологик зарарсиз ишлаб чиқаришга йўл очиши зарур. Чунки экологик таназзул оқибатлари катта </w:t>
      </w:r>
      <w:r>
        <w:rPr>
          <w:snapToGrid w:val="0"/>
          <w:color w:val="000000"/>
          <w:sz w:val="28"/>
          <w:szCs w:val="28"/>
        </w:rPr>
        <w:t>ми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дор</w:t>
      </w:r>
      <w:r w:rsidRPr="007A6333">
        <w:rPr>
          <w:snapToGrid w:val="0"/>
          <w:color w:val="000000"/>
          <w:sz w:val="28"/>
          <w:szCs w:val="28"/>
        </w:rPr>
        <w:t>да ҳаражатлар талаб этаётганлиги: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атроф миухитни ифлосланиши оқибатидаги; иқтисодии зарарлар, иқтисодии </w:t>
      </w:r>
      <w:r>
        <w:rPr>
          <w:snapToGrid w:val="0"/>
          <w:color w:val="000000"/>
          <w:sz w:val="28"/>
          <w:szCs w:val="28"/>
        </w:rPr>
        <w:t>йуқотиш</w:t>
      </w:r>
      <w:r w:rsidRPr="007A6333">
        <w:rPr>
          <w:snapToGrid w:val="0"/>
          <w:color w:val="000000"/>
          <w:sz w:val="28"/>
          <w:szCs w:val="28"/>
        </w:rPr>
        <w:t>лар ва ижтимоий сарф ҳаражатлар.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атроф муҳит</w:t>
      </w:r>
      <w:r>
        <w:rPr>
          <w:snapToGrid w:val="0"/>
          <w:color w:val="000000"/>
          <w:sz w:val="28"/>
          <w:szCs w:val="28"/>
        </w:rPr>
        <w:t xml:space="preserve">нинг ифлосланишига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арши кўрашга сарфланаётган ҳам</w:t>
      </w:r>
      <w:r>
        <w:rPr>
          <w:snapToGrid w:val="0"/>
          <w:color w:val="000000"/>
          <w:sz w:val="28"/>
          <w:szCs w:val="28"/>
        </w:rPr>
        <w:t>да бош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 xml:space="preserve">а </w:t>
      </w:r>
      <w:r>
        <w:rPr>
          <w:snapToGrid w:val="0"/>
          <w:color w:val="000000"/>
          <w:sz w:val="28"/>
          <w:szCs w:val="28"/>
          <w:lang w:val="uz-Cyrl-UZ"/>
        </w:rPr>
        <w:t>қўшим</w:t>
      </w:r>
      <w:r w:rsidRPr="007A6333">
        <w:rPr>
          <w:snapToGrid w:val="0"/>
          <w:color w:val="000000"/>
          <w:sz w:val="28"/>
          <w:szCs w:val="28"/>
        </w:rPr>
        <w:t>ча ҳар</w:t>
      </w:r>
      <w:r>
        <w:rPr>
          <w:snapToGrid w:val="0"/>
          <w:color w:val="000000"/>
          <w:sz w:val="28"/>
          <w:szCs w:val="28"/>
        </w:rPr>
        <w:t>ажатларни ортиб кетганлигида я</w:t>
      </w:r>
      <w:r>
        <w:rPr>
          <w:snapToGrid w:val="0"/>
          <w:color w:val="000000"/>
          <w:sz w:val="28"/>
          <w:szCs w:val="28"/>
          <w:lang w:val="uz-Cyrl-UZ"/>
        </w:rPr>
        <w:t>ққ</w:t>
      </w:r>
      <w:r>
        <w:rPr>
          <w:snapToGrid w:val="0"/>
          <w:color w:val="000000"/>
          <w:sz w:val="28"/>
          <w:szCs w:val="28"/>
        </w:rPr>
        <w:t>о</w:t>
      </w:r>
      <w:r w:rsidRPr="007A6333">
        <w:rPr>
          <w:snapToGrid w:val="0"/>
          <w:color w:val="000000"/>
          <w:sz w:val="28"/>
          <w:szCs w:val="28"/>
        </w:rPr>
        <w:t>л намоён бўлмоқда.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Ислоҳотлар шароитида табиий бойликлардан фойдаланишда хом ашё ва энергия</w:t>
      </w:r>
      <w:r>
        <w:rPr>
          <w:snapToGrid w:val="0"/>
          <w:color w:val="000000"/>
          <w:sz w:val="28"/>
          <w:szCs w:val="28"/>
        </w:rPr>
        <w:t xml:space="preserve">ни кам талаб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илувчи</w:t>
      </w:r>
      <w:r w:rsidRPr="007A6333">
        <w:rPr>
          <w:snapToGrid w:val="0"/>
          <w:color w:val="000000"/>
          <w:sz w:val="28"/>
          <w:szCs w:val="28"/>
        </w:rPr>
        <w:t>, тежамкор технологияни жорий этилиши билан бирга қуйи</w:t>
      </w:r>
      <w:r>
        <w:rPr>
          <w:snapToGrid w:val="0"/>
          <w:color w:val="000000"/>
          <w:sz w:val="28"/>
          <w:szCs w:val="28"/>
        </w:rPr>
        <w:t>даги тадби</w:t>
      </w:r>
      <w:r w:rsidRPr="007A6333">
        <w:rPr>
          <w:snapToGrid w:val="0"/>
          <w:color w:val="000000"/>
          <w:sz w:val="28"/>
          <w:szCs w:val="28"/>
        </w:rPr>
        <w:t>рларни амалга ошириш лозим: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ишлаб чиқаришда табиий ресусрлар кўлами стабиллаштирувчи иқтисод</w:t>
      </w:r>
      <w:r>
        <w:rPr>
          <w:snapToGrid w:val="0"/>
          <w:color w:val="000000"/>
          <w:sz w:val="28"/>
          <w:szCs w:val="28"/>
        </w:rPr>
        <w:t>ий</w:t>
      </w:r>
      <w:r w:rsidRPr="007A6333">
        <w:rPr>
          <w:snapToGrid w:val="0"/>
          <w:color w:val="000000"/>
          <w:sz w:val="28"/>
          <w:szCs w:val="28"/>
        </w:rPr>
        <w:t xml:space="preserve"> механизмни барпо этиш;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lastRenderedPageBreak/>
        <w:t xml:space="preserve">- табиий ресурслардан </w:t>
      </w:r>
      <w:r>
        <w:rPr>
          <w:snapToGrid w:val="0"/>
          <w:color w:val="000000"/>
          <w:sz w:val="28"/>
          <w:szCs w:val="28"/>
        </w:rPr>
        <w:t>қайта</w:t>
      </w:r>
      <w:r w:rsidRPr="007A6333">
        <w:rPr>
          <w:snapToGrid w:val="0"/>
          <w:color w:val="000000"/>
          <w:sz w:val="28"/>
          <w:szCs w:val="28"/>
        </w:rPr>
        <w:t xml:space="preserve"> фойдаланиш имконини берувч</w:t>
      </w:r>
      <w:r>
        <w:rPr>
          <w:snapToGrid w:val="0"/>
          <w:color w:val="000000"/>
          <w:sz w:val="28"/>
          <w:szCs w:val="28"/>
        </w:rPr>
        <w:t>и берк технологияни жорий этиш</w:t>
      </w:r>
      <w:r>
        <w:rPr>
          <w:snapToGrid w:val="0"/>
          <w:color w:val="000000"/>
          <w:sz w:val="28"/>
          <w:szCs w:val="28"/>
          <w:lang w:val="uz-Cyrl-UZ"/>
        </w:rPr>
        <w:t xml:space="preserve"> (</w:t>
      </w:r>
      <w:r>
        <w:rPr>
          <w:snapToGrid w:val="0"/>
          <w:color w:val="000000"/>
          <w:sz w:val="28"/>
          <w:szCs w:val="28"/>
        </w:rPr>
        <w:t>корхона-истеъмолчи-корхона</w:t>
      </w:r>
      <w:r>
        <w:rPr>
          <w:snapToGrid w:val="0"/>
          <w:color w:val="000000"/>
          <w:sz w:val="28"/>
          <w:szCs w:val="28"/>
          <w:lang w:val="uz-Cyrl-UZ"/>
        </w:rPr>
        <w:t>)</w:t>
      </w:r>
      <w:r w:rsidRPr="007A6333">
        <w:rPr>
          <w:snapToGrid w:val="0"/>
          <w:color w:val="000000"/>
          <w:sz w:val="28"/>
          <w:szCs w:val="28"/>
        </w:rPr>
        <w:t>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ик</w:t>
      </w:r>
      <w:r>
        <w:rPr>
          <w:snapToGrid w:val="0"/>
          <w:color w:val="000000"/>
          <w:sz w:val="28"/>
          <w:szCs w:val="28"/>
        </w:rPr>
        <w:t>к</w:t>
      </w:r>
      <w:r w:rsidRPr="007A6333">
        <w:rPr>
          <w:snapToGrid w:val="0"/>
          <w:color w:val="000000"/>
          <w:sz w:val="28"/>
          <w:szCs w:val="28"/>
        </w:rPr>
        <w:t>иламчи ресурслардан кенг фойдаланиш;</w:t>
      </w:r>
    </w:p>
    <w:p w:rsidR="00E26B49" w:rsidRPr="007A6333" w:rsidRDefault="00E26B49" w:rsidP="00E26B49">
      <w:pPr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табиий ресурслардан фойдаланишда тармоқлараро чигалликларга барҳам бериш асосида улардан комплекс фойдаланиш;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ўзоқ,  муддатга  мулжалланган  экологик-ижтимоий-иқтисодий </w:t>
      </w:r>
      <w:r>
        <w:rPr>
          <w:snapToGrid w:val="0"/>
          <w:color w:val="000000"/>
          <w:sz w:val="28"/>
          <w:szCs w:val="28"/>
        </w:rPr>
        <w:t>йўналиш</w:t>
      </w:r>
      <w:r w:rsidRPr="007A6333">
        <w:rPr>
          <w:snapToGrid w:val="0"/>
          <w:color w:val="000000"/>
          <w:sz w:val="28"/>
          <w:szCs w:val="28"/>
        </w:rPr>
        <w:t xml:space="preserve">лар дастури ва экологик </w:t>
      </w:r>
      <w:r>
        <w:rPr>
          <w:snapToGrid w:val="0"/>
          <w:color w:val="000000"/>
          <w:sz w:val="28"/>
          <w:szCs w:val="28"/>
        </w:rPr>
        <w:t>башорат</w:t>
      </w:r>
      <w:r w:rsidRPr="007A6333">
        <w:rPr>
          <w:snapToGrid w:val="0"/>
          <w:color w:val="000000"/>
          <w:sz w:val="28"/>
          <w:szCs w:val="28"/>
        </w:rPr>
        <w:t>га эга бўлиш.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Иқтисодии механиз</w:t>
      </w:r>
      <w:r>
        <w:rPr>
          <w:snapToGrid w:val="0"/>
          <w:color w:val="000000"/>
          <w:sz w:val="28"/>
          <w:szCs w:val="28"/>
        </w:rPr>
        <w:t>м</w:t>
      </w:r>
      <w:r w:rsidRPr="007A6333">
        <w:rPr>
          <w:snapToGrid w:val="0"/>
          <w:color w:val="000000"/>
          <w:sz w:val="28"/>
          <w:szCs w:val="28"/>
        </w:rPr>
        <w:t xml:space="preserve"> қуйидаги кўринишларда амалга оширилиши мумкин;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табиий ресурслардан фойдаланганлик учун туловлар;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рухсат этилган меъёрда (РЭМ) </w:t>
      </w:r>
      <w:r>
        <w:rPr>
          <w:snapToGrid w:val="0"/>
          <w:color w:val="000000"/>
          <w:sz w:val="28"/>
          <w:szCs w:val="28"/>
        </w:rPr>
        <w:t>ортиқ</w:t>
      </w:r>
      <w:r w:rsidRPr="007A6333">
        <w:rPr>
          <w:snapToGrid w:val="0"/>
          <w:color w:val="000000"/>
          <w:sz w:val="28"/>
          <w:szCs w:val="28"/>
        </w:rPr>
        <w:t xml:space="preserve">. </w:t>
      </w:r>
      <w:r>
        <w:rPr>
          <w:snapToGrid w:val="0"/>
          <w:color w:val="000000"/>
          <w:sz w:val="28"/>
          <w:szCs w:val="28"/>
        </w:rPr>
        <w:t>миқдор</w:t>
      </w:r>
      <w:r w:rsidRPr="007A6333">
        <w:rPr>
          <w:snapToGrid w:val="0"/>
          <w:color w:val="000000"/>
          <w:sz w:val="28"/>
          <w:szCs w:val="28"/>
        </w:rPr>
        <w:t>да ифлос чиқиндилар чиқар</w:t>
      </w:r>
      <w:r>
        <w:rPr>
          <w:snapToGrid w:val="0"/>
          <w:color w:val="000000"/>
          <w:sz w:val="28"/>
          <w:szCs w:val="28"/>
        </w:rPr>
        <w:t xml:space="preserve">ганлиги учун туловлар </w:t>
      </w:r>
      <w:r>
        <w:rPr>
          <w:snapToGrid w:val="0"/>
          <w:color w:val="000000"/>
          <w:sz w:val="28"/>
          <w:szCs w:val="28"/>
          <w:lang w:val="uz-Cyrl-UZ"/>
        </w:rPr>
        <w:t>(</w:t>
      </w:r>
      <w:r w:rsidRPr="007A6333">
        <w:rPr>
          <w:snapToGrid w:val="0"/>
          <w:color w:val="000000"/>
          <w:sz w:val="28"/>
          <w:szCs w:val="28"/>
        </w:rPr>
        <w:t>"Ифлословчи айбдор тулайди" тамойилини қўллаш</w:t>
      </w:r>
      <w:r>
        <w:rPr>
          <w:snapToGrid w:val="0"/>
          <w:color w:val="000000"/>
          <w:sz w:val="28"/>
          <w:szCs w:val="28"/>
          <w:lang w:val="uz-Cyrl-UZ"/>
        </w:rPr>
        <w:t>)</w:t>
      </w:r>
      <w:r w:rsidRPr="007A6333">
        <w:rPr>
          <w:snapToGrid w:val="0"/>
          <w:color w:val="000000"/>
          <w:sz w:val="28"/>
          <w:szCs w:val="28"/>
        </w:rPr>
        <w:t>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ифлослаганлик учун </w:t>
      </w:r>
      <w:r>
        <w:rPr>
          <w:snapToGrid w:val="0"/>
          <w:color w:val="000000"/>
          <w:sz w:val="28"/>
          <w:szCs w:val="28"/>
        </w:rPr>
        <w:t>солиқ</w:t>
      </w:r>
      <w:r w:rsidRPr="007A6333">
        <w:rPr>
          <w:snapToGrid w:val="0"/>
          <w:color w:val="000000"/>
          <w:sz w:val="28"/>
          <w:szCs w:val="28"/>
        </w:rPr>
        <w:t>лар;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икқиламчи ресурслардан фойдаланишни </w:t>
      </w:r>
      <w:r>
        <w:rPr>
          <w:snapToGrid w:val="0"/>
          <w:color w:val="000000"/>
          <w:sz w:val="28"/>
          <w:szCs w:val="28"/>
        </w:rPr>
        <w:t>рағбатланти</w:t>
      </w:r>
      <w:r w:rsidRPr="007A6333">
        <w:rPr>
          <w:snapToGrid w:val="0"/>
          <w:color w:val="000000"/>
          <w:sz w:val="28"/>
          <w:szCs w:val="28"/>
        </w:rPr>
        <w:t>риш;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чиқитсиз ёки кам чиқитли экологик хатарсиз корхоналарни </w:t>
      </w:r>
      <w:r>
        <w:rPr>
          <w:snapToGrid w:val="0"/>
          <w:color w:val="000000"/>
          <w:sz w:val="28"/>
          <w:szCs w:val="28"/>
        </w:rPr>
        <w:t>рағбатлантириш, уларни сол</w:t>
      </w:r>
      <w:r>
        <w:rPr>
          <w:snapToGrid w:val="0"/>
          <w:color w:val="000000"/>
          <w:sz w:val="28"/>
          <w:szCs w:val="28"/>
          <w:lang w:val="uz-Cyrl-UZ"/>
        </w:rPr>
        <w:t>ққ</w:t>
      </w:r>
      <w:r w:rsidRPr="007A6333">
        <w:rPr>
          <w:snapToGrid w:val="0"/>
          <w:color w:val="000000"/>
          <w:sz w:val="28"/>
          <w:szCs w:val="28"/>
        </w:rPr>
        <w:t>а тортишда имтиёзлар бериш;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- давлат ёки табиий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- иқтисодии регионлар даражасида табиатга келтирилган зарарлар, табиий ресурслардан фойдаланилганлиги учун, ихтиёрий туловлар</w:t>
      </w:r>
      <w:r>
        <w:rPr>
          <w:snapToGrid w:val="0"/>
          <w:color w:val="000000"/>
          <w:sz w:val="28"/>
          <w:szCs w:val="28"/>
        </w:rPr>
        <w:t xml:space="preserve"> ва бош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а </w:t>
      </w:r>
      <w:r>
        <w:rPr>
          <w:snapToGrid w:val="0"/>
          <w:color w:val="000000"/>
          <w:sz w:val="28"/>
          <w:szCs w:val="28"/>
        </w:rPr>
        <w:t>маблағ</w:t>
      </w:r>
      <w:r w:rsidRPr="007A6333">
        <w:rPr>
          <w:snapToGrid w:val="0"/>
          <w:color w:val="000000"/>
          <w:sz w:val="28"/>
          <w:szCs w:val="28"/>
        </w:rPr>
        <w:t>лар ҳисобидан экологик фонд ёки табиатни муҳофаза қилиш</w:t>
      </w:r>
      <w:r>
        <w:rPr>
          <w:snapToGrid w:val="0"/>
          <w:color w:val="000000"/>
          <w:sz w:val="28"/>
          <w:szCs w:val="28"/>
        </w:rPr>
        <w:t xml:space="preserve"> фонди барпо этилиши эътиборга лойи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- экологик фонд </w:t>
      </w:r>
      <w:r>
        <w:rPr>
          <w:snapToGrid w:val="0"/>
          <w:color w:val="000000"/>
          <w:sz w:val="28"/>
          <w:szCs w:val="28"/>
        </w:rPr>
        <w:t>маблағ</w:t>
      </w:r>
      <w:r w:rsidRPr="007A6333">
        <w:rPr>
          <w:snapToGrid w:val="0"/>
          <w:color w:val="000000"/>
          <w:sz w:val="28"/>
          <w:szCs w:val="28"/>
        </w:rPr>
        <w:t>лари табиат муҳофазаси тадбирлари, янги экологик, табиатни муҳофаза қилиш борасидаги илмий-тадқиқотлар учун сарфланиши мақсадга мувофик,;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Молия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- кредит фаолияти, режалаштириш тизими, шунингдек, ишлаб чиқаришни ташкил</w:t>
      </w:r>
      <w:r>
        <w:rPr>
          <w:snapToGrid w:val="0"/>
          <w:color w:val="000000"/>
          <w:sz w:val="28"/>
          <w:szCs w:val="28"/>
        </w:rPr>
        <w:t xml:space="preserve"> этиш шакллари табиатга о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илона муносабатда бўлишни </w:t>
      </w:r>
      <w:r>
        <w:rPr>
          <w:snapToGrid w:val="0"/>
          <w:color w:val="000000"/>
          <w:sz w:val="28"/>
          <w:szCs w:val="28"/>
        </w:rPr>
        <w:t>рағбатланти</w:t>
      </w:r>
      <w:r w:rsidRPr="007A6333">
        <w:rPr>
          <w:snapToGrid w:val="0"/>
          <w:color w:val="000000"/>
          <w:sz w:val="28"/>
          <w:szCs w:val="28"/>
        </w:rPr>
        <w:t xml:space="preserve">ришга </w:t>
      </w:r>
      <w:r>
        <w:rPr>
          <w:snapToGrid w:val="0"/>
          <w:color w:val="000000"/>
          <w:sz w:val="28"/>
          <w:szCs w:val="28"/>
        </w:rPr>
        <w:t>қаратилмо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7A6333">
        <w:rPr>
          <w:snapToGrid w:val="0"/>
          <w:color w:val="000000"/>
          <w:sz w:val="28"/>
          <w:szCs w:val="28"/>
        </w:rPr>
        <w:t>и даркор.</w:t>
      </w:r>
    </w:p>
    <w:p w:rsidR="00E26B49" w:rsidRPr="00952008" w:rsidRDefault="00E26B49" w:rsidP="00E26B49">
      <w:pPr>
        <w:shd w:val="clear" w:color="auto" w:fill="FFFFFF"/>
        <w:ind w:firstLine="22"/>
        <w:jc w:val="both"/>
        <w:rPr>
          <w:snapToGrid w:val="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 xml:space="preserve"> 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13.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4.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25952">
        <w:rPr>
          <w:b/>
          <w:bCs/>
          <w:snapToGrid w:val="0"/>
          <w:color w:val="000000"/>
          <w:sz w:val="28"/>
          <w:szCs w:val="28"/>
          <w:lang w:val="uz-Cyrl-UZ"/>
        </w:rPr>
        <w:t>Иқтисодий-экологик барқарор ривожланиш.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952008">
        <w:rPr>
          <w:snapToGrid w:val="0"/>
          <w:color w:val="000000"/>
          <w:sz w:val="28"/>
          <w:szCs w:val="28"/>
          <w:lang w:val="uz-Cyrl-UZ"/>
        </w:rPr>
        <w:t xml:space="preserve">Умуман табиий ресурслардан фоидаланиш ва табиатни муҳофаза қилишни бошқариш барча бўғинларда ҳам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952008">
        <w:rPr>
          <w:snapToGrid w:val="0"/>
          <w:color w:val="000000"/>
          <w:sz w:val="28"/>
          <w:szCs w:val="28"/>
          <w:lang w:val="uz-Cyrl-UZ"/>
        </w:rPr>
        <w:t>уйидагича комплекс бўлиши ислоҳатлар шароитида муҳим самара бериши мумкин: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1.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Давлатнинг табиий ресурслардан фоидаланиш ва муҳофаза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илиш бўй</w:t>
      </w:r>
      <w:r w:rsidRPr="007A6333">
        <w:rPr>
          <w:snapToGrid w:val="0"/>
          <w:color w:val="000000"/>
          <w:sz w:val="28"/>
          <w:szCs w:val="28"/>
        </w:rPr>
        <w:t>ича комплекс дастури.</w:t>
      </w:r>
    </w:p>
    <w:p w:rsidR="00E26B49" w:rsidRPr="00A45619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>2.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Тармоқларнинг комплекс дастурлари</w:t>
      </w:r>
      <w:r>
        <w:rPr>
          <w:snapToGrid w:val="0"/>
          <w:color w:val="000000"/>
          <w:sz w:val="28"/>
          <w:szCs w:val="28"/>
          <w:lang w:val="uz-Cyrl-UZ"/>
        </w:rPr>
        <w:t>.</w:t>
      </w:r>
    </w:p>
    <w:p w:rsidR="00E26B49" w:rsidRPr="00A45619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>3.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Регионалларнинг комплекс дастурлари</w:t>
      </w:r>
      <w:r>
        <w:rPr>
          <w:snapToGrid w:val="0"/>
          <w:color w:val="000000"/>
          <w:sz w:val="28"/>
          <w:szCs w:val="28"/>
          <w:lang w:val="uz-Cyrl-UZ"/>
        </w:rPr>
        <w:t>.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4.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Корхоналарнинг табиат муҳофазасига оид дастурлари.</w:t>
      </w:r>
    </w:p>
    <w:p w:rsidR="00E26B49" w:rsidRPr="007A6333" w:rsidRDefault="00E26B49" w:rsidP="00E26B49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Табиатдан фой</w:t>
      </w:r>
      <w:r w:rsidRPr="007A6333">
        <w:rPr>
          <w:snapToGrid w:val="0"/>
          <w:color w:val="000000"/>
          <w:sz w:val="28"/>
          <w:szCs w:val="28"/>
        </w:rPr>
        <w:t>даланиш ва уни муҳофаза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илишни иқтисод</w:t>
      </w:r>
      <w:r>
        <w:rPr>
          <w:snapToGrid w:val="0"/>
          <w:color w:val="000000"/>
          <w:sz w:val="28"/>
          <w:szCs w:val="28"/>
        </w:rPr>
        <w:t>ий</w:t>
      </w:r>
      <w:r w:rsidRPr="007A6333">
        <w:rPr>
          <w:snapToGrid w:val="0"/>
          <w:color w:val="000000"/>
          <w:sz w:val="28"/>
          <w:szCs w:val="28"/>
        </w:rPr>
        <w:t xml:space="preserve"> бошқариш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>
        <w:rPr>
          <w:snapToGrid w:val="0"/>
          <w:color w:val="000000"/>
          <w:sz w:val="28"/>
          <w:szCs w:val="28"/>
        </w:rPr>
        <w:t xml:space="preserve"> кам самарали ва жуда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имматга тушувчи маъмурии-буй</w:t>
      </w:r>
      <w:r w:rsidRPr="007A6333">
        <w:rPr>
          <w:snapToGrid w:val="0"/>
          <w:color w:val="000000"/>
          <w:sz w:val="28"/>
          <w:szCs w:val="28"/>
        </w:rPr>
        <w:t>р</w:t>
      </w:r>
      <w:r>
        <w:rPr>
          <w:snapToGrid w:val="0"/>
          <w:color w:val="000000"/>
          <w:sz w:val="28"/>
          <w:szCs w:val="28"/>
        </w:rPr>
        <w:t>у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бозлик асосидаги бошқариш </w:t>
      </w:r>
      <w:r>
        <w:rPr>
          <w:snapToGrid w:val="0"/>
          <w:color w:val="000000"/>
          <w:sz w:val="28"/>
          <w:szCs w:val="28"/>
        </w:rPr>
        <w:t>ўрнини эгаллай</w:t>
      </w:r>
      <w:r w:rsidRPr="007A6333">
        <w:rPr>
          <w:snapToGrid w:val="0"/>
          <w:color w:val="000000"/>
          <w:sz w:val="28"/>
          <w:szCs w:val="28"/>
        </w:rPr>
        <w:t>ди. Бундан табиат ҳам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 xml:space="preserve"> жамият ҳам фақат</w:t>
      </w:r>
      <w:r>
        <w:rPr>
          <w:snapToGrid w:val="0"/>
          <w:color w:val="000000"/>
          <w:sz w:val="28"/>
          <w:szCs w:val="28"/>
        </w:rPr>
        <w:t xml:space="preserve"> фой</w:t>
      </w:r>
      <w:r w:rsidRPr="007A6333">
        <w:rPr>
          <w:snapToGrid w:val="0"/>
          <w:color w:val="000000"/>
          <w:sz w:val="28"/>
          <w:szCs w:val="28"/>
        </w:rPr>
        <w:t xml:space="preserve">да кўради. 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lastRenderedPageBreak/>
        <w:t>Барқарор ривожланишга эришишда қуйидагиларни амалга ошириш лозим:</w:t>
      </w:r>
    </w:p>
    <w:p w:rsidR="00E26B49" w:rsidRPr="007A6333" w:rsidRDefault="00E26B49" w:rsidP="00E26B49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а) сайёра аҳоли</w:t>
      </w:r>
      <w:r>
        <w:rPr>
          <w:snapToGrid w:val="0"/>
          <w:color w:val="000000"/>
          <w:sz w:val="28"/>
          <w:szCs w:val="28"/>
        </w:rPr>
        <w:t>си</w:t>
      </w:r>
      <w:r w:rsidRPr="007A6333">
        <w:rPr>
          <w:snapToGrid w:val="0"/>
          <w:color w:val="000000"/>
          <w:sz w:val="28"/>
          <w:szCs w:val="28"/>
        </w:rPr>
        <w:t xml:space="preserve"> сонини ўсиши тез фурсатда барқарорлашуви; б) истеъмолда эхтиёждан ортиқчасидан кечиш; в) ишлаб чиқаришда хом ашё ва энергиями ўртача сарфини кама</w:t>
      </w:r>
      <w:r>
        <w:rPr>
          <w:snapToGrid w:val="0"/>
          <w:color w:val="000000"/>
          <w:sz w:val="28"/>
          <w:szCs w:val="28"/>
        </w:rPr>
        <w:t xml:space="preserve">йтириш; г) саноат, энергетика,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ишло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. хўжалиги, транспорт ва маиший тармоқларни экологиялаштириш;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д) ишлаб чиқар</w:t>
      </w:r>
      <w:r>
        <w:rPr>
          <w:snapToGrid w:val="0"/>
          <w:color w:val="000000"/>
          <w:sz w:val="28"/>
          <w:szCs w:val="28"/>
        </w:rPr>
        <w:t xml:space="preserve">ишда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айта тикланмайдиган ресурсларни иложи борича тикланадиган бойликлар билан алмаштириш. е) атроф муҳит ҳолатини муттасил кўзатиш; ж) инсоният олдидаги экологик муаммоларни ечишда фандан кенг миқёсда фойд</w:t>
      </w:r>
      <w:r>
        <w:rPr>
          <w:snapToGrid w:val="0"/>
          <w:color w:val="000000"/>
          <w:sz w:val="28"/>
          <w:szCs w:val="28"/>
        </w:rPr>
        <w:t>аланиш; з) янги моделдаги тара</w:t>
      </w:r>
      <w:r>
        <w:rPr>
          <w:snapToGrid w:val="0"/>
          <w:color w:val="000000"/>
          <w:sz w:val="28"/>
          <w:szCs w:val="28"/>
          <w:lang w:val="uz-Cyrl-UZ"/>
        </w:rPr>
        <w:t>ққ</w:t>
      </w:r>
      <w:r w:rsidRPr="007A6333">
        <w:rPr>
          <w:snapToGrid w:val="0"/>
          <w:color w:val="000000"/>
          <w:sz w:val="28"/>
          <w:szCs w:val="28"/>
        </w:rPr>
        <w:t>иёт талабларини барча мамлакат томонидан бажарилишини таъминлаш учун Хал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аро (ўзаро келишилган тартибда) ва давлат (қонунчилик ва иқтисодий механизмлар ёрдамида ) тартибга солиш ва </w:t>
      </w:r>
      <w:r>
        <w:rPr>
          <w:snapToGrid w:val="0"/>
          <w:color w:val="000000"/>
          <w:sz w:val="28"/>
          <w:szCs w:val="28"/>
        </w:rPr>
        <w:t>рағбатланти</w:t>
      </w:r>
      <w:r w:rsidRPr="007A6333">
        <w:rPr>
          <w:snapToGrid w:val="0"/>
          <w:color w:val="000000"/>
          <w:sz w:val="28"/>
          <w:szCs w:val="28"/>
        </w:rPr>
        <w:t>риш.</w:t>
      </w:r>
    </w:p>
    <w:p w:rsidR="00E26B49" w:rsidRDefault="00E26B49" w:rsidP="00E26B49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</w:rPr>
        <w:t>Бар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арор ривожланишга фақат иқтисод</w:t>
      </w:r>
      <w:r>
        <w:rPr>
          <w:snapToGrid w:val="0"/>
          <w:color w:val="000000"/>
          <w:sz w:val="28"/>
          <w:szCs w:val="28"/>
        </w:rPr>
        <w:t>ий ва экологик жи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7A6333">
        <w:rPr>
          <w:snapToGrid w:val="0"/>
          <w:color w:val="000000"/>
          <w:sz w:val="28"/>
          <w:szCs w:val="28"/>
        </w:rPr>
        <w:t xml:space="preserve">атдан табиий ресурслардан оқилона ва илмий асосланган </w:t>
      </w:r>
      <w:r>
        <w:rPr>
          <w:snapToGrid w:val="0"/>
          <w:color w:val="000000"/>
          <w:sz w:val="28"/>
          <w:szCs w:val="28"/>
        </w:rPr>
        <w:t>ҳолда</w:t>
      </w:r>
      <w:r w:rsidRPr="007A6333">
        <w:rPr>
          <w:snapToGrid w:val="0"/>
          <w:color w:val="000000"/>
          <w:sz w:val="28"/>
          <w:szCs w:val="28"/>
        </w:rPr>
        <w:t xml:space="preserve"> чиқитсиз технология, ресурсларни тежаб-тергаб фойдаланувчи муҳандис</w:t>
      </w:r>
      <w:r>
        <w:rPr>
          <w:snapToGrid w:val="0"/>
          <w:color w:val="000000"/>
          <w:sz w:val="28"/>
          <w:szCs w:val="28"/>
        </w:rPr>
        <w:t xml:space="preserve">лик жихозлар негизида амалга оширилганда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адамба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-</w:t>
      </w:r>
      <w:r>
        <w:rPr>
          <w:snapToGrid w:val="0"/>
          <w:color w:val="000000"/>
          <w:sz w:val="28"/>
          <w:szCs w:val="28"/>
          <w:lang w:val="uz-Cyrl-UZ"/>
        </w:rPr>
        <w:t xml:space="preserve"> қ</w:t>
      </w:r>
      <w:r w:rsidRPr="007A6333">
        <w:rPr>
          <w:snapToGrid w:val="0"/>
          <w:color w:val="000000"/>
          <w:sz w:val="28"/>
          <w:szCs w:val="28"/>
        </w:rPr>
        <w:t>адам эришиб борилади.</w:t>
      </w:r>
    </w:p>
    <w:p w:rsidR="00BC068A" w:rsidRPr="00E26B49" w:rsidRDefault="00BC068A">
      <w:pPr>
        <w:rPr>
          <w:lang w:val="uz-Cyrl-UZ"/>
        </w:rPr>
      </w:pPr>
      <w:bookmarkStart w:id="0" w:name="_GoBack"/>
      <w:bookmarkEnd w:id="0"/>
    </w:p>
    <w:sectPr w:rsidR="00BC068A" w:rsidRPr="00E26B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49"/>
    <w:rsid w:val="00BC068A"/>
    <w:rsid w:val="00E2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6586</Characters>
  <Application>Microsoft Office Word</Application>
  <DocSecurity>0</DocSecurity>
  <Lines>54</Lines>
  <Paragraphs>15</Paragraphs>
  <ScaleCrop>false</ScaleCrop>
  <Company>Home</Company>
  <LinksUpToDate>false</LinksUpToDate>
  <CharactersWithSpaces>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2012-11-05T04:26:00Z</dcterms:created>
  <dcterms:modified xsi:type="dcterms:W3CDTF">2012-11-05T04:26:00Z</dcterms:modified>
</cp:coreProperties>
</file>